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E40" w:rsidRPr="00C212A0" w:rsidRDefault="00F55E45" w:rsidP="006A5961">
      <w:r w:rsidRPr="00F55E45">
        <w:rPr>
          <w:rFonts w:ascii="Times New Roman" w:hAnsi="Times New Roman"/>
          <w:i/>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margin-left:-22.5pt;margin-top:48.5pt;width:119.25pt;height:609.75pt;z-index:251659264;mso-wrap-edited:f" wrapcoords="2250 -90 1200 180 -300 990 -600 1710 -750 20070 0 21420 1800 22230 1950 22230 19800 22230 19950 22230 21600 21600 21600 21510 22650 20160 22500 1710 22200 990 20850 360 19200 -90 2250 -90" fillcolor="white [3212]" strokecolor="black [3213]" strokeweight="1.5pt">
            <v:fill o:detectmouseclick="t"/>
            <v:shadow on="t" opacity="22938f" offset="0"/>
            <v:textbox style="mso-next-textbox:#_x0000_s1029" inset=",7.2pt,,7.2pt">
              <w:txbxContent>
                <w:p w:rsidR="000212EE" w:rsidRDefault="000212EE" w:rsidP="000212EE">
                  <w:pPr>
                    <w:pStyle w:val="ListParagraph"/>
                    <w:spacing w:line="360" w:lineRule="auto"/>
                    <w:ind w:left="0"/>
                    <w:rPr>
                      <w:rFonts w:ascii="Times New Roman" w:hAnsi="Times New Roman"/>
                      <w:i/>
                      <w:sz w:val="22"/>
                      <w:szCs w:val="22"/>
                    </w:rPr>
                  </w:pPr>
                  <w:r>
                    <w:rPr>
                      <w:rFonts w:ascii="Times New Roman" w:hAnsi="Times New Roman"/>
                      <w:i/>
                      <w:sz w:val="22"/>
                      <w:szCs w:val="22"/>
                    </w:rPr>
                    <w:t xml:space="preserve">Most of the students do not know their home address and/or telephone number. Their spelling test this week will be the full spelling of their home address and telephone number. All children should know this information in case of emergencies. Please work on this with your child in preparation for the test on Friday. I will be looking for correct spelling, punctuation, and grammar. </w:t>
                  </w:r>
                </w:p>
                <w:p w:rsidR="00C212A0" w:rsidRDefault="000212EE" w:rsidP="000212EE">
                  <w:pPr>
                    <w:pStyle w:val="ListParagraph"/>
                    <w:spacing w:line="360" w:lineRule="auto"/>
                    <w:ind w:left="0"/>
                    <w:rPr>
                      <w:rFonts w:ascii="Times New Roman" w:hAnsi="Times New Roman"/>
                      <w:i/>
                      <w:sz w:val="22"/>
                      <w:szCs w:val="22"/>
                    </w:rPr>
                  </w:pPr>
                  <w:r>
                    <w:rPr>
                      <w:rFonts w:ascii="Times New Roman" w:hAnsi="Times New Roman"/>
                      <w:i/>
                      <w:sz w:val="22"/>
                      <w:szCs w:val="22"/>
                    </w:rPr>
                    <w:t xml:space="preserve">  </w:t>
                  </w:r>
                </w:p>
                <w:p w:rsidR="000212EE" w:rsidRDefault="000212EE" w:rsidP="000212EE">
                  <w:pPr>
                    <w:spacing w:line="360" w:lineRule="auto"/>
                    <w:rPr>
                      <w:rFonts w:ascii="Times New Roman" w:hAnsi="Times New Roman"/>
                      <w:sz w:val="22"/>
                      <w:szCs w:val="22"/>
                    </w:rPr>
                  </w:pPr>
                  <w:r>
                    <w:rPr>
                      <w:rFonts w:ascii="Times New Roman" w:hAnsi="Times New Roman"/>
                      <w:sz w:val="22"/>
                      <w:szCs w:val="22"/>
                    </w:rPr>
                    <w:t xml:space="preserve">Test example: </w:t>
                  </w:r>
                </w:p>
                <w:p w:rsidR="000212EE" w:rsidRDefault="000212EE" w:rsidP="000212EE">
                  <w:pPr>
                    <w:spacing w:line="360" w:lineRule="auto"/>
                    <w:rPr>
                      <w:rFonts w:ascii="Times New Roman" w:hAnsi="Times New Roman"/>
                      <w:sz w:val="22"/>
                      <w:szCs w:val="22"/>
                    </w:rPr>
                  </w:pPr>
                  <w:r>
                    <w:rPr>
                      <w:rFonts w:ascii="Times New Roman" w:hAnsi="Times New Roman"/>
                      <w:sz w:val="22"/>
                      <w:szCs w:val="22"/>
                    </w:rPr>
                    <w:t>2183 Executive Dr.</w:t>
                  </w:r>
                </w:p>
                <w:p w:rsidR="000212EE" w:rsidRDefault="000212EE" w:rsidP="000212EE">
                  <w:pPr>
                    <w:spacing w:line="360" w:lineRule="auto"/>
                    <w:rPr>
                      <w:rFonts w:ascii="Times New Roman" w:hAnsi="Times New Roman"/>
                      <w:sz w:val="22"/>
                      <w:szCs w:val="22"/>
                    </w:rPr>
                  </w:pPr>
                  <w:r>
                    <w:rPr>
                      <w:rFonts w:ascii="Times New Roman" w:hAnsi="Times New Roman"/>
                      <w:sz w:val="22"/>
                      <w:szCs w:val="22"/>
                    </w:rPr>
                    <w:t>Duluth, GA 30096</w:t>
                  </w:r>
                </w:p>
                <w:p w:rsidR="000212EE" w:rsidRPr="000212EE" w:rsidRDefault="000212EE" w:rsidP="000212EE">
                  <w:pPr>
                    <w:spacing w:line="360" w:lineRule="auto"/>
                    <w:rPr>
                      <w:rFonts w:ascii="Times New Roman" w:hAnsi="Times New Roman"/>
                      <w:sz w:val="22"/>
                      <w:szCs w:val="22"/>
                    </w:rPr>
                  </w:pPr>
                  <w:r>
                    <w:rPr>
                      <w:rFonts w:ascii="Times New Roman" w:hAnsi="Times New Roman"/>
                      <w:sz w:val="22"/>
                      <w:szCs w:val="22"/>
                    </w:rPr>
                    <w:t>317 – 225 - 3709</w:t>
                  </w:r>
                </w:p>
                <w:p w:rsidR="000212EE" w:rsidRDefault="000212EE" w:rsidP="000212EE">
                  <w:pPr>
                    <w:jc w:val="center"/>
                    <w:rPr>
                      <w:rFonts w:ascii="Times New Roman" w:hAnsi="Times New Roman"/>
                      <w:sz w:val="18"/>
                      <w:szCs w:val="18"/>
                    </w:rPr>
                  </w:pPr>
                </w:p>
                <w:p w:rsidR="00043078" w:rsidRPr="004C4BA5" w:rsidRDefault="00043078" w:rsidP="000212EE">
                  <w:pPr>
                    <w:jc w:val="center"/>
                    <w:rPr>
                      <w:rFonts w:ascii="Times New Roman" w:hAnsi="Times New Roman"/>
                      <w:sz w:val="18"/>
                      <w:szCs w:val="18"/>
                    </w:rPr>
                  </w:pPr>
                  <w:r w:rsidRPr="004C4BA5">
                    <w:rPr>
                      <w:rFonts w:ascii="Times New Roman" w:hAnsi="Times New Roman"/>
                      <w:sz w:val="18"/>
                      <w:szCs w:val="18"/>
                    </w:rPr>
                    <w:t xml:space="preserve">Practice spelling words at home, there will be a spelling test each Wednesday and Friday that will count toward the </w:t>
                  </w:r>
                  <w:r w:rsidR="00CF605A">
                    <w:rPr>
                      <w:rFonts w:ascii="Times New Roman" w:hAnsi="Times New Roman"/>
                      <w:sz w:val="18"/>
                      <w:szCs w:val="18"/>
                    </w:rPr>
                    <w:t>spelling</w:t>
                  </w:r>
                  <w:r w:rsidRPr="004C4BA5">
                    <w:rPr>
                      <w:rFonts w:ascii="Times New Roman" w:hAnsi="Times New Roman"/>
                      <w:sz w:val="18"/>
                      <w:szCs w:val="18"/>
                    </w:rPr>
                    <w:t xml:space="preserve"> grade</w:t>
                  </w:r>
                </w:p>
                <w:p w:rsidR="00043078" w:rsidRPr="004C4BA5" w:rsidRDefault="00043078" w:rsidP="00043078">
                  <w:pPr>
                    <w:pStyle w:val="ListParagraph"/>
                    <w:ind w:left="360"/>
                    <w:rPr>
                      <w:sz w:val="18"/>
                      <w:szCs w:val="18"/>
                    </w:rPr>
                  </w:pPr>
                </w:p>
              </w:txbxContent>
            </v:textbox>
            <w10:wrap type="tight"/>
          </v:shape>
        </w:pict>
      </w:r>
      <w:r w:rsidRPr="00F55E45">
        <w:rPr>
          <w:b/>
          <w:noProof/>
          <w:sz w:val="40"/>
          <w:szCs w:val="4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margin-left:272.25pt;margin-top:.5pt;width:198.75pt;height:141.9pt;rotation:-360;z-index:251660288;mso-position-horizontal-relative:margin;mso-position-vertical-relative:margin;mso-width-relative:margin;mso-height-relative:margin" o:allowincell="f" adj="1739" fillcolor="#943634 [2405]" strokecolor="black [3213]" strokeweight="3pt">
            <v:imagedata embosscolor="shadow add(51)"/>
            <v:shadow type="emboss" color="lineOrFill darken(153)" color2="shadow add(102)" offset="1pt,1pt"/>
            <v:textbox style="mso-next-textbox:#_x0000_s1037" inset="3.6pt,,3.6pt">
              <w:txbxContent>
                <w:p w:rsidR="00F73028" w:rsidRDefault="00F73028" w:rsidP="00F73028">
                  <w:pPr>
                    <w:pBdr>
                      <w:top w:val="single" w:sz="8" w:space="10" w:color="FFFFFF" w:themeColor="background1"/>
                      <w:bottom w:val="single" w:sz="8" w:space="10" w:color="FFFFFF" w:themeColor="background1"/>
                    </w:pBdr>
                    <w:jc w:val="center"/>
                    <w:rPr>
                      <w:b/>
                      <w:i/>
                      <w:iCs/>
                      <w:color w:val="808080" w:themeColor="text1" w:themeTint="7F"/>
                      <w:u w:val="single"/>
                    </w:rPr>
                  </w:pPr>
                  <w:r w:rsidRPr="004C4BA5">
                    <w:rPr>
                      <w:b/>
                      <w:i/>
                      <w:iCs/>
                      <w:color w:val="808080" w:themeColor="text1" w:themeTint="7F"/>
                      <w:u w:val="single"/>
                    </w:rPr>
                    <w:t>Wish List</w:t>
                  </w:r>
                </w:p>
                <w:p w:rsidR="00F73028" w:rsidRDefault="00F73028" w:rsidP="00F73028">
                  <w:pPr>
                    <w:pBdr>
                      <w:top w:val="single" w:sz="8" w:space="10" w:color="FFFFFF" w:themeColor="background1"/>
                      <w:bottom w:val="single" w:sz="8" w:space="10" w:color="FFFFFF" w:themeColor="background1"/>
                    </w:pBdr>
                    <w:jc w:val="center"/>
                    <w:rPr>
                      <w:b/>
                      <w:i/>
                      <w:iCs/>
                      <w:color w:val="808080" w:themeColor="text1" w:themeTint="7F"/>
                      <w:u w:val="single"/>
                    </w:rPr>
                  </w:pPr>
                </w:p>
                <w:p w:rsidR="00F73028" w:rsidRDefault="00F73028" w:rsidP="00F73028">
                  <w:pPr>
                    <w:pStyle w:val="ListParagraph"/>
                    <w:numPr>
                      <w:ilvl w:val="0"/>
                      <w:numId w:val="5"/>
                    </w:numPr>
                    <w:pBdr>
                      <w:top w:val="single" w:sz="8" w:space="10" w:color="FFFFFF" w:themeColor="background1"/>
                      <w:bottom w:val="single" w:sz="8" w:space="10" w:color="FFFFFF" w:themeColor="background1"/>
                    </w:pBdr>
                    <w:rPr>
                      <w:i/>
                      <w:iCs/>
                      <w:color w:val="808080" w:themeColor="text1" w:themeTint="7F"/>
                    </w:rPr>
                  </w:pPr>
                  <w:r>
                    <w:rPr>
                      <w:i/>
                      <w:iCs/>
                      <w:color w:val="808080" w:themeColor="text1" w:themeTint="7F"/>
                    </w:rPr>
                    <w:t xml:space="preserve">Donated books </w:t>
                  </w:r>
                </w:p>
                <w:p w:rsidR="00F73028" w:rsidRDefault="00F73028" w:rsidP="00F73028">
                  <w:pPr>
                    <w:pStyle w:val="ListParagraph"/>
                    <w:numPr>
                      <w:ilvl w:val="0"/>
                      <w:numId w:val="5"/>
                    </w:numPr>
                    <w:pBdr>
                      <w:top w:val="single" w:sz="8" w:space="10" w:color="FFFFFF" w:themeColor="background1"/>
                      <w:bottom w:val="single" w:sz="8" w:space="10" w:color="FFFFFF" w:themeColor="background1"/>
                    </w:pBdr>
                    <w:rPr>
                      <w:i/>
                      <w:iCs/>
                      <w:color w:val="808080" w:themeColor="text1" w:themeTint="7F"/>
                    </w:rPr>
                  </w:pPr>
                  <w:r>
                    <w:rPr>
                      <w:i/>
                      <w:iCs/>
                      <w:color w:val="808080" w:themeColor="text1" w:themeTint="7F"/>
                    </w:rPr>
                    <w:t xml:space="preserve">Black HP </w:t>
                  </w:r>
                  <w:proofErr w:type="spellStart"/>
                  <w:r>
                    <w:rPr>
                      <w:i/>
                      <w:iCs/>
                      <w:color w:val="808080" w:themeColor="text1" w:themeTint="7F"/>
                    </w:rPr>
                    <w:t>psc</w:t>
                  </w:r>
                  <w:proofErr w:type="spellEnd"/>
                  <w:r>
                    <w:rPr>
                      <w:i/>
                      <w:iCs/>
                      <w:color w:val="808080" w:themeColor="text1" w:themeTint="7F"/>
                    </w:rPr>
                    <w:t xml:space="preserve"> 1210 ink</w:t>
                  </w:r>
                </w:p>
                <w:p w:rsidR="00F73028" w:rsidRPr="00EA47AC" w:rsidRDefault="00F73028" w:rsidP="00F73028">
                  <w:pPr>
                    <w:pStyle w:val="ListParagraph"/>
                    <w:numPr>
                      <w:ilvl w:val="0"/>
                      <w:numId w:val="5"/>
                    </w:numPr>
                    <w:pBdr>
                      <w:top w:val="single" w:sz="8" w:space="10" w:color="FFFFFF" w:themeColor="background1"/>
                      <w:bottom w:val="single" w:sz="8" w:space="10" w:color="FFFFFF" w:themeColor="background1"/>
                    </w:pBdr>
                    <w:rPr>
                      <w:i/>
                      <w:iCs/>
                      <w:color w:val="808080" w:themeColor="text1" w:themeTint="7F"/>
                    </w:rPr>
                  </w:pPr>
                  <w:r>
                    <w:rPr>
                      <w:i/>
                      <w:iCs/>
                      <w:color w:val="808080" w:themeColor="text1" w:themeTint="7F"/>
                    </w:rPr>
                    <w:t xml:space="preserve">Colored HP </w:t>
                  </w:r>
                  <w:proofErr w:type="spellStart"/>
                  <w:r>
                    <w:rPr>
                      <w:i/>
                      <w:iCs/>
                      <w:color w:val="808080" w:themeColor="text1" w:themeTint="7F"/>
                    </w:rPr>
                    <w:t>psc</w:t>
                  </w:r>
                  <w:proofErr w:type="spellEnd"/>
                  <w:r>
                    <w:rPr>
                      <w:i/>
                      <w:iCs/>
                      <w:color w:val="808080" w:themeColor="text1" w:themeTint="7F"/>
                    </w:rPr>
                    <w:t xml:space="preserve"> 1210 ink</w:t>
                  </w:r>
                </w:p>
                <w:p w:rsidR="00F73028" w:rsidRPr="00727CD5" w:rsidRDefault="00F73028" w:rsidP="00F73028">
                  <w:pPr>
                    <w:pBdr>
                      <w:top w:val="single" w:sz="8" w:space="10" w:color="FFFFFF" w:themeColor="background1"/>
                      <w:bottom w:val="single" w:sz="8" w:space="10" w:color="FFFFFF" w:themeColor="background1"/>
                    </w:pBdr>
                    <w:rPr>
                      <w:i/>
                      <w:iCs/>
                      <w:color w:val="808080" w:themeColor="text1" w:themeTint="7F"/>
                    </w:rPr>
                  </w:pPr>
                </w:p>
                <w:p w:rsidR="00F73028" w:rsidRPr="004C4BA5" w:rsidRDefault="00F73028" w:rsidP="00F73028">
                  <w:pPr>
                    <w:pBdr>
                      <w:top w:val="single" w:sz="8" w:space="10" w:color="FFFFFF" w:themeColor="background1"/>
                      <w:bottom w:val="single" w:sz="8" w:space="10" w:color="FFFFFF" w:themeColor="background1"/>
                    </w:pBdr>
                    <w:jc w:val="center"/>
                    <w:rPr>
                      <w:i/>
                      <w:iCs/>
                      <w:color w:val="808080" w:themeColor="text1" w:themeTint="7F"/>
                    </w:rPr>
                  </w:pPr>
                  <w:r>
                    <w:rPr>
                      <w:i/>
                      <w:iCs/>
                      <w:color w:val="808080" w:themeColor="text1" w:themeTint="7F"/>
                    </w:rPr>
                    <w:t>Anything you can help with is appreciated</w:t>
                  </w:r>
                </w:p>
              </w:txbxContent>
            </v:textbox>
            <w10:wrap type="square" anchorx="margin" anchory="margin"/>
          </v:shape>
        </w:pict>
      </w:r>
      <w:r w:rsidR="00C212A0">
        <w:rPr>
          <w:b/>
          <w:noProof/>
          <w:sz w:val="40"/>
          <w:szCs w:val="40"/>
        </w:rPr>
        <w:t>B</w:t>
      </w:r>
      <w:r w:rsidR="00C212A0">
        <w:rPr>
          <w:b/>
          <w:noProof/>
        </w:rPr>
        <w:t xml:space="preserve">e </w:t>
      </w:r>
      <w:r w:rsidR="00C212A0">
        <w:rPr>
          <w:noProof/>
        </w:rPr>
        <w:t xml:space="preserve">sure to check Renweb on a regular basis to keep track of how your child is doing in school. </w:t>
      </w:r>
      <w:r w:rsidR="004019F4">
        <w:rPr>
          <w:noProof/>
        </w:rPr>
        <w:t>When</w:t>
      </w:r>
      <w:r w:rsidR="00C212A0">
        <w:rPr>
          <w:noProof/>
        </w:rPr>
        <w:t xml:space="preserve"> doing so, be mindful that missing assignments can be the reason for poor scores and are not a cause for great concern. </w:t>
      </w:r>
    </w:p>
    <w:p w:rsidR="006A5961" w:rsidRDefault="006A5961" w:rsidP="006A5961">
      <w:pPr>
        <w:rPr>
          <w:rFonts w:ascii="Times New Roman" w:hAnsi="Times New Roman"/>
        </w:rPr>
      </w:pPr>
    </w:p>
    <w:p w:rsidR="00B211D1" w:rsidRDefault="000212EE" w:rsidP="00B211D1">
      <w:pPr>
        <w:rPr>
          <w:rFonts w:ascii="Times New Roman" w:hAnsi="Times New Roman"/>
        </w:rPr>
      </w:pPr>
      <w:r>
        <w:rPr>
          <w:rFonts w:ascii="Times New Roman" w:hAnsi="Times New Roman"/>
          <w:b/>
        </w:rPr>
        <w:t>Classroom Website</w:t>
      </w:r>
      <w:r w:rsidR="00053E17">
        <w:rPr>
          <w:rFonts w:ascii="Times New Roman" w:hAnsi="Times New Roman"/>
          <w:b/>
        </w:rPr>
        <w:t>:</w:t>
      </w:r>
      <w:r>
        <w:rPr>
          <w:rFonts w:ascii="Times New Roman" w:hAnsi="Times New Roman"/>
          <w:b/>
        </w:rPr>
        <w:t xml:space="preserve"> </w:t>
      </w:r>
      <w:r>
        <w:rPr>
          <w:rFonts w:ascii="Times New Roman" w:hAnsi="Times New Roman"/>
        </w:rPr>
        <w:t xml:space="preserve">we have several updates to the classroom website! Please go online and check it out! There is a new media link with classroom photos, updates classroom documents, and much more. </w:t>
      </w:r>
    </w:p>
    <w:p w:rsidR="000212EE" w:rsidRDefault="000212EE" w:rsidP="00B211D1">
      <w:pPr>
        <w:rPr>
          <w:rFonts w:ascii="Times New Roman" w:hAnsi="Times New Roman"/>
        </w:rPr>
      </w:pPr>
    </w:p>
    <w:p w:rsidR="002F41BC" w:rsidRDefault="000212EE" w:rsidP="00053E17">
      <w:pPr>
        <w:rPr>
          <w:rFonts w:ascii="Times New Roman" w:hAnsi="Times New Roman"/>
        </w:rPr>
      </w:pPr>
      <w:r w:rsidRPr="00F55E45">
        <w:rPr>
          <w:rFonts w:ascii="Times New Roman" w:hAnsi="Times New Roman"/>
          <w:b/>
          <w:noProof/>
        </w:rPr>
        <w:pict>
          <v:roundrect id="_x0000_s1027" style="position:absolute;margin-left:170.25pt;margin-top:54.05pt;width:198.75pt;height:393pt;z-index:251658240;mso-wrap-edited:f" arcsize="10923f" wrapcoords="2250 -90 1200 180 -300 990 -600 1710 -750 20070 0 21420 1800 22230 1950 22230 19800 22230 19950 22230 21600 21600 21600 21510 22650 20160 22500 1710 22200 990 20850 360 19200 -90 2250 -90" fillcolor="white [3212]" strokecolor="black [3213]" strokeweight="1.5pt">
            <v:fill o:detectmouseclick="t"/>
            <v:shadow on="t" opacity="22938f" offset="0"/>
            <v:textbox style="mso-next-textbox:#_x0000_s1027" inset=",7.2pt,,7.2pt">
              <w:txbxContent>
                <w:p w:rsidR="00DC265B" w:rsidRPr="004C4BA5" w:rsidRDefault="00EA47AC" w:rsidP="00DA3546">
                  <w:pPr>
                    <w:pStyle w:val="Header"/>
                    <w:jc w:val="center"/>
                    <w:rPr>
                      <w:rFonts w:ascii="Comic Sans MS" w:hAnsi="Comic Sans MS"/>
                      <w:sz w:val="20"/>
                      <w:szCs w:val="20"/>
                    </w:rPr>
                  </w:pPr>
                  <w:r>
                    <w:rPr>
                      <w:rFonts w:ascii="Comic Sans MS" w:hAnsi="Comic Sans MS"/>
                      <w:sz w:val="20"/>
                      <w:szCs w:val="20"/>
                    </w:rPr>
                    <w:t>Monday</w:t>
                  </w:r>
                  <w:r w:rsidR="00DC265B" w:rsidRPr="004C4BA5">
                    <w:rPr>
                      <w:rFonts w:ascii="Comic Sans MS" w:hAnsi="Comic Sans MS"/>
                      <w:sz w:val="20"/>
                      <w:szCs w:val="20"/>
                    </w:rPr>
                    <w:t xml:space="preserve">, </w:t>
                  </w:r>
                  <w:r w:rsidR="000212EE">
                    <w:rPr>
                      <w:rFonts w:ascii="Comic Sans MS" w:hAnsi="Comic Sans MS"/>
                      <w:sz w:val="20"/>
                      <w:szCs w:val="20"/>
                    </w:rPr>
                    <w:t>November 12</w:t>
                  </w:r>
                  <w:r w:rsidR="00DC265B" w:rsidRPr="004C4BA5">
                    <w:rPr>
                      <w:rFonts w:ascii="Comic Sans MS" w:hAnsi="Comic Sans MS"/>
                      <w:sz w:val="20"/>
                      <w:szCs w:val="20"/>
                    </w:rPr>
                    <w:t>, 2012</w:t>
                  </w:r>
                </w:p>
                <w:p w:rsidR="00DC265B" w:rsidRPr="004C4BA5" w:rsidRDefault="00DC265B" w:rsidP="002A55FC">
                  <w:pPr>
                    <w:jc w:val="center"/>
                    <w:rPr>
                      <w:sz w:val="20"/>
                      <w:szCs w:val="20"/>
                    </w:rPr>
                  </w:pPr>
                </w:p>
                <w:p w:rsidR="00DC265B" w:rsidRPr="004C4BA5" w:rsidRDefault="000212EE" w:rsidP="002A55FC">
                  <w:pPr>
                    <w:jc w:val="center"/>
                    <w:rPr>
                      <w:sz w:val="20"/>
                      <w:szCs w:val="20"/>
                    </w:rPr>
                  </w:pPr>
                  <w:r>
                    <w:rPr>
                      <w:sz w:val="20"/>
                      <w:szCs w:val="20"/>
                    </w:rPr>
                    <w:t>Volume 1 Issue 11</w:t>
                  </w:r>
                </w:p>
                <w:p w:rsidR="00043078" w:rsidRPr="00742322" w:rsidRDefault="005C7B2E" w:rsidP="002A55FC">
                  <w:pPr>
                    <w:jc w:val="center"/>
                  </w:pPr>
                  <w:r>
                    <w:rPr>
                      <w:rFonts w:ascii="Arial" w:hAnsi="Arial" w:cs="Arial"/>
                      <w:noProof/>
                      <w:color w:val="0000FF"/>
                      <w:sz w:val="27"/>
                      <w:szCs w:val="27"/>
                      <w:shd w:val="clear" w:color="auto" w:fill="CCCCCC"/>
                    </w:rPr>
                    <w:drawing>
                      <wp:inline distT="0" distB="0" distL="0" distR="0">
                        <wp:extent cx="1485900" cy="1057275"/>
                        <wp:effectExtent l="19050" t="0" r="0" b="0"/>
                        <wp:docPr id="4" name="Picture 1" descr="https://encrypted-tbn3.google.com/images?q=tbn:ANd9GcQtG2POI00N3zKL3WcWS89dF4ytaVkh6WMoASGUux7Me0pyU56LaQRQ-wu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oogle.com/images?q=tbn:ANd9GcQtG2POI00N3zKL3WcWS89dF4ytaVkh6WMoASGUux7Me0pyU56LaQRQ-wu0">
                                  <a:hlinkClick r:id="rId7"/>
                                </pic:cNvPr>
                                <pic:cNvPicPr>
                                  <a:picLocks noChangeAspect="1" noChangeArrowheads="1"/>
                                </pic:cNvPicPr>
                              </pic:nvPicPr>
                              <pic:blipFill>
                                <a:blip r:embed="rId8"/>
                                <a:srcRect/>
                                <a:stretch>
                                  <a:fillRect/>
                                </a:stretch>
                              </pic:blipFill>
                              <pic:spPr bwMode="auto">
                                <a:xfrm>
                                  <a:off x="0" y="0"/>
                                  <a:ext cx="1485900" cy="1057275"/>
                                </a:xfrm>
                                <a:prstGeom prst="rect">
                                  <a:avLst/>
                                </a:prstGeom>
                                <a:noFill/>
                                <a:ln w="9525">
                                  <a:noFill/>
                                  <a:miter lim="800000"/>
                                  <a:headEnd/>
                                  <a:tailEnd/>
                                </a:ln>
                              </pic:spPr>
                            </pic:pic>
                          </a:graphicData>
                        </a:graphic>
                      </wp:inline>
                    </w:drawing>
                  </w:r>
                </w:p>
                <w:p w:rsidR="00DC265B" w:rsidRPr="00742322" w:rsidRDefault="00DC265B"/>
                <w:p w:rsidR="00DC265B" w:rsidRPr="004C4BA5" w:rsidRDefault="00DC265B" w:rsidP="00E248F6">
                  <w:pPr>
                    <w:jc w:val="center"/>
                    <w:rPr>
                      <w:sz w:val="20"/>
                      <w:szCs w:val="20"/>
                    </w:rPr>
                  </w:pPr>
                  <w:r w:rsidRPr="004C4BA5">
                    <w:rPr>
                      <w:sz w:val="20"/>
                      <w:szCs w:val="20"/>
                    </w:rPr>
                    <w:t>Miss Jenkins</w:t>
                  </w:r>
                </w:p>
                <w:p w:rsidR="00DC265B" w:rsidRPr="004C4BA5" w:rsidRDefault="00DC265B" w:rsidP="00E248F6">
                  <w:pPr>
                    <w:jc w:val="center"/>
                    <w:rPr>
                      <w:sz w:val="20"/>
                      <w:szCs w:val="20"/>
                    </w:rPr>
                  </w:pPr>
                  <w:r w:rsidRPr="004C4BA5">
                    <w:rPr>
                      <w:sz w:val="20"/>
                      <w:szCs w:val="20"/>
                    </w:rPr>
                    <w:t>(317) 225-3709</w:t>
                  </w:r>
                </w:p>
                <w:p w:rsidR="00DC265B" w:rsidRDefault="00F55E45" w:rsidP="00E248F6">
                  <w:pPr>
                    <w:jc w:val="center"/>
                    <w:rPr>
                      <w:sz w:val="20"/>
                      <w:szCs w:val="20"/>
                    </w:rPr>
                  </w:pPr>
                  <w:hyperlink r:id="rId9" w:history="1">
                    <w:r w:rsidR="00EA47AC" w:rsidRPr="00AB1784">
                      <w:rPr>
                        <w:rStyle w:val="Hyperlink"/>
                        <w:sz w:val="20"/>
                        <w:szCs w:val="20"/>
                      </w:rPr>
                      <w:t>sjenkins@gccsda.com</w:t>
                    </w:r>
                  </w:hyperlink>
                </w:p>
                <w:p w:rsidR="00EA47AC" w:rsidRPr="004C4BA5" w:rsidRDefault="00EA47AC" w:rsidP="00E248F6">
                  <w:pPr>
                    <w:jc w:val="center"/>
                    <w:rPr>
                      <w:sz w:val="20"/>
                      <w:szCs w:val="20"/>
                    </w:rPr>
                  </w:pPr>
                  <w:r w:rsidRPr="00EA47AC">
                    <w:rPr>
                      <w:sz w:val="20"/>
                      <w:szCs w:val="20"/>
                    </w:rPr>
                    <w:t>http:/</w:t>
                  </w:r>
                  <w:r w:rsidR="001C08CF">
                    <w:rPr>
                      <w:sz w:val="20"/>
                      <w:szCs w:val="20"/>
                    </w:rPr>
                    <w:t>/missjenkinsjungle.yolasite.com</w:t>
                  </w:r>
                </w:p>
                <w:p w:rsidR="00DC265B" w:rsidRPr="004C4BA5" w:rsidRDefault="00DC265B">
                  <w:pPr>
                    <w:rPr>
                      <w:sz w:val="20"/>
                      <w:szCs w:val="20"/>
                    </w:rPr>
                  </w:pPr>
                </w:p>
                <w:p w:rsidR="00DC265B" w:rsidRPr="004C4BA5" w:rsidRDefault="00DC265B" w:rsidP="004408FC">
                  <w:pPr>
                    <w:jc w:val="center"/>
                    <w:rPr>
                      <w:b/>
                      <w:sz w:val="20"/>
                      <w:szCs w:val="20"/>
                    </w:rPr>
                  </w:pPr>
                  <w:r w:rsidRPr="004C4BA5">
                    <w:rPr>
                      <w:b/>
                      <w:sz w:val="20"/>
                      <w:szCs w:val="20"/>
                    </w:rPr>
                    <w:t>Upcoming Events</w:t>
                  </w:r>
                </w:p>
                <w:p w:rsidR="005C7B2E" w:rsidRPr="004C4BA5" w:rsidRDefault="005C7B2E">
                  <w:pPr>
                    <w:rPr>
                      <w:i/>
                      <w:sz w:val="20"/>
                      <w:szCs w:val="20"/>
                    </w:rPr>
                  </w:pPr>
                </w:p>
                <w:p w:rsidR="005C7B2E" w:rsidRDefault="005C7B2E">
                  <w:pPr>
                    <w:rPr>
                      <w:i/>
                      <w:sz w:val="20"/>
                      <w:szCs w:val="20"/>
                    </w:rPr>
                  </w:pPr>
                  <w:proofErr w:type="gramStart"/>
                  <w:r w:rsidRPr="004C4BA5">
                    <w:rPr>
                      <w:i/>
                      <w:sz w:val="20"/>
                      <w:szCs w:val="20"/>
                    </w:rPr>
                    <w:t>Every M &amp; W – P.E.</w:t>
                  </w:r>
                  <w:proofErr w:type="gramEnd"/>
                </w:p>
                <w:p w:rsidR="00727CD5" w:rsidRDefault="00727CD5">
                  <w:pPr>
                    <w:rPr>
                      <w:i/>
                      <w:sz w:val="20"/>
                      <w:szCs w:val="20"/>
                    </w:rPr>
                  </w:pPr>
                </w:p>
                <w:p w:rsidR="00BE4B5C" w:rsidRDefault="00727CD5">
                  <w:pPr>
                    <w:rPr>
                      <w:i/>
                      <w:sz w:val="20"/>
                      <w:szCs w:val="20"/>
                    </w:rPr>
                  </w:pPr>
                  <w:r>
                    <w:rPr>
                      <w:i/>
                      <w:sz w:val="20"/>
                      <w:szCs w:val="20"/>
                    </w:rPr>
                    <w:t>Every Wed – 1</w:t>
                  </w:r>
                  <w:r w:rsidRPr="00727CD5">
                    <w:rPr>
                      <w:i/>
                      <w:sz w:val="20"/>
                      <w:szCs w:val="20"/>
                      <w:vertAlign w:val="superscript"/>
                    </w:rPr>
                    <w:t>st</w:t>
                  </w:r>
                  <w:r>
                    <w:rPr>
                      <w:i/>
                      <w:sz w:val="20"/>
                      <w:szCs w:val="20"/>
                    </w:rPr>
                    <w:t xml:space="preserve"> Spelling Test</w:t>
                  </w:r>
                </w:p>
                <w:p w:rsidR="00727CD5" w:rsidRDefault="00727CD5">
                  <w:pPr>
                    <w:rPr>
                      <w:i/>
                      <w:sz w:val="20"/>
                      <w:szCs w:val="20"/>
                    </w:rPr>
                  </w:pPr>
                </w:p>
                <w:p w:rsidR="00DC265B" w:rsidRDefault="00727CD5">
                  <w:pPr>
                    <w:rPr>
                      <w:i/>
                      <w:sz w:val="20"/>
                      <w:szCs w:val="20"/>
                    </w:rPr>
                  </w:pPr>
                  <w:r>
                    <w:rPr>
                      <w:i/>
                      <w:sz w:val="20"/>
                      <w:szCs w:val="20"/>
                    </w:rPr>
                    <w:t xml:space="preserve">Every Friday – </w:t>
                  </w:r>
                  <w:proofErr w:type="spellStart"/>
                  <w:r>
                    <w:rPr>
                      <w:i/>
                      <w:sz w:val="20"/>
                      <w:szCs w:val="20"/>
                    </w:rPr>
                    <w:t>Vocab</w:t>
                  </w:r>
                  <w:proofErr w:type="spellEnd"/>
                  <w:r>
                    <w:rPr>
                      <w:i/>
                      <w:sz w:val="20"/>
                      <w:szCs w:val="20"/>
                    </w:rPr>
                    <w:t xml:space="preserve"> Test, 2</w:t>
                  </w:r>
                  <w:r w:rsidRPr="00727CD5">
                    <w:rPr>
                      <w:i/>
                      <w:sz w:val="20"/>
                      <w:szCs w:val="20"/>
                      <w:vertAlign w:val="superscript"/>
                    </w:rPr>
                    <w:t>nd</w:t>
                  </w:r>
                  <w:r w:rsidR="00EA47AC">
                    <w:rPr>
                      <w:i/>
                      <w:sz w:val="20"/>
                      <w:szCs w:val="20"/>
                    </w:rPr>
                    <w:t xml:space="preserve"> Spelling Test</w:t>
                  </w:r>
                  <w:r w:rsidR="001C08CF">
                    <w:rPr>
                      <w:i/>
                      <w:sz w:val="20"/>
                      <w:szCs w:val="20"/>
                    </w:rPr>
                    <w:t xml:space="preserve">, Poetry </w:t>
                  </w:r>
                  <w:r w:rsidR="00053E17">
                    <w:rPr>
                      <w:i/>
                      <w:sz w:val="20"/>
                      <w:szCs w:val="20"/>
                    </w:rPr>
                    <w:t>Café</w:t>
                  </w:r>
                </w:p>
                <w:p w:rsidR="00053E17" w:rsidRDefault="00053E17">
                  <w:pPr>
                    <w:rPr>
                      <w:i/>
                      <w:sz w:val="20"/>
                      <w:szCs w:val="20"/>
                    </w:rPr>
                  </w:pPr>
                </w:p>
                <w:p w:rsidR="00053E17" w:rsidRDefault="000212EE">
                  <w:pPr>
                    <w:rPr>
                      <w:i/>
                      <w:sz w:val="20"/>
                      <w:szCs w:val="20"/>
                    </w:rPr>
                  </w:pPr>
                  <w:r>
                    <w:rPr>
                      <w:i/>
                      <w:sz w:val="20"/>
                      <w:szCs w:val="20"/>
                    </w:rPr>
                    <w:t>11/12 – 11/16 – Week of Prayer</w:t>
                  </w:r>
                </w:p>
                <w:p w:rsidR="000212EE" w:rsidRDefault="000212EE">
                  <w:pPr>
                    <w:rPr>
                      <w:i/>
                      <w:sz w:val="20"/>
                      <w:szCs w:val="20"/>
                    </w:rPr>
                  </w:pPr>
                </w:p>
                <w:p w:rsidR="000212EE" w:rsidRDefault="000212EE">
                  <w:pPr>
                    <w:rPr>
                      <w:i/>
                      <w:sz w:val="20"/>
                      <w:szCs w:val="20"/>
                    </w:rPr>
                  </w:pPr>
                  <w:r>
                    <w:rPr>
                      <w:i/>
                      <w:sz w:val="20"/>
                      <w:szCs w:val="20"/>
                    </w:rPr>
                    <w:t>11/15 – Paola’s Worship</w:t>
                  </w:r>
                </w:p>
                <w:p w:rsidR="000212EE" w:rsidRDefault="000212EE">
                  <w:pPr>
                    <w:rPr>
                      <w:i/>
                      <w:sz w:val="20"/>
                      <w:szCs w:val="20"/>
                    </w:rPr>
                  </w:pPr>
                </w:p>
                <w:p w:rsidR="000212EE" w:rsidRPr="00EE2655" w:rsidRDefault="000212EE">
                  <w:pPr>
                    <w:rPr>
                      <w:i/>
                      <w:sz w:val="20"/>
                      <w:szCs w:val="20"/>
                    </w:rPr>
                  </w:pPr>
                  <w:r>
                    <w:rPr>
                      <w:i/>
                      <w:sz w:val="20"/>
                      <w:szCs w:val="20"/>
                    </w:rPr>
                    <w:t>11/16 – Thanksgiving Banquet</w:t>
                  </w:r>
                </w:p>
              </w:txbxContent>
            </v:textbox>
            <w10:wrap type="tight"/>
          </v:roundrect>
        </w:pict>
      </w:r>
      <w:r>
        <w:rPr>
          <w:rFonts w:ascii="Times New Roman" w:hAnsi="Times New Roman"/>
          <w:b/>
        </w:rPr>
        <w:t xml:space="preserve">ERB Writing Strategies: </w:t>
      </w:r>
      <w:r>
        <w:rPr>
          <w:rFonts w:ascii="Times New Roman" w:hAnsi="Times New Roman"/>
        </w:rPr>
        <w:t xml:space="preserve">in the spring the students will be taking their second standardized test. Last week I placed an ERB login page in the “logs and logins” section of the Jungle Book. Please ensure that your child spends time practicing, learning, and reviewing writing strategies on the website. This really is a neat resource to teach students good writing habits. </w:t>
      </w:r>
    </w:p>
    <w:p w:rsidR="00993849" w:rsidRPr="00993849" w:rsidRDefault="00993849" w:rsidP="00053E17">
      <w:pPr>
        <w:rPr>
          <w:rFonts w:ascii="Times New Roman" w:hAnsi="Times New Roman"/>
          <w:b/>
        </w:rPr>
      </w:pPr>
    </w:p>
    <w:p w:rsidR="00993849" w:rsidRDefault="00993849" w:rsidP="00053E17">
      <w:pPr>
        <w:rPr>
          <w:rFonts w:ascii="Times New Roman" w:hAnsi="Times New Roman"/>
          <w:b/>
        </w:rPr>
      </w:pPr>
      <w:r w:rsidRPr="00993849">
        <w:rPr>
          <w:rFonts w:ascii="Times New Roman" w:hAnsi="Times New Roman"/>
          <w:b/>
        </w:rPr>
        <w:t xml:space="preserve">Thanksgiving Banquet: </w:t>
      </w:r>
    </w:p>
    <w:p w:rsidR="00993849" w:rsidRDefault="00993849" w:rsidP="00053E17">
      <w:pPr>
        <w:rPr>
          <w:rFonts w:ascii="Times New Roman" w:hAnsi="Times New Roman"/>
          <w:b/>
        </w:rPr>
      </w:pPr>
    </w:p>
    <w:p w:rsidR="00993849" w:rsidRDefault="00993849" w:rsidP="00993849">
      <w:pPr>
        <w:jc w:val="center"/>
        <w:rPr>
          <w:rFonts w:ascii="Times New Roman" w:hAnsi="Times New Roman"/>
        </w:rPr>
      </w:pPr>
      <w:r>
        <w:rPr>
          <w:rFonts w:ascii="Times New Roman" w:hAnsi="Times New Roman"/>
        </w:rPr>
        <w:t>When: Thursday, November 15</w:t>
      </w:r>
    </w:p>
    <w:p w:rsidR="00993849" w:rsidRDefault="00993849" w:rsidP="00993849">
      <w:pPr>
        <w:jc w:val="center"/>
        <w:rPr>
          <w:rFonts w:ascii="Times New Roman" w:hAnsi="Times New Roman"/>
        </w:rPr>
      </w:pPr>
      <w:r>
        <w:rPr>
          <w:rFonts w:ascii="Times New Roman" w:hAnsi="Times New Roman"/>
        </w:rPr>
        <w:t>Time: 12 – 1pm</w:t>
      </w:r>
    </w:p>
    <w:p w:rsidR="00993849" w:rsidRDefault="00993849" w:rsidP="00993849">
      <w:pPr>
        <w:jc w:val="center"/>
        <w:rPr>
          <w:rFonts w:ascii="Times New Roman" w:hAnsi="Times New Roman"/>
        </w:rPr>
      </w:pPr>
      <w:r>
        <w:rPr>
          <w:rFonts w:ascii="Times New Roman" w:hAnsi="Times New Roman"/>
        </w:rPr>
        <w:t>Price: hot lunch price</w:t>
      </w:r>
    </w:p>
    <w:p w:rsidR="00993849" w:rsidRDefault="00993849" w:rsidP="00993849">
      <w:pPr>
        <w:rPr>
          <w:rFonts w:ascii="Times New Roman" w:hAnsi="Times New Roman"/>
        </w:rPr>
      </w:pPr>
    </w:p>
    <w:p w:rsidR="00993849" w:rsidRPr="00993849" w:rsidRDefault="00993849" w:rsidP="00993849">
      <w:pPr>
        <w:jc w:val="center"/>
        <w:rPr>
          <w:rFonts w:ascii="Times New Roman" w:hAnsi="Times New Roman"/>
        </w:rPr>
      </w:pPr>
      <w:r>
        <w:rPr>
          <w:rFonts w:ascii="Times New Roman" w:hAnsi="Times New Roman"/>
        </w:rPr>
        <w:t>Come join us for the thanksgiving banquet this Thursday!</w:t>
      </w:r>
    </w:p>
    <w:p w:rsidR="00F101CE" w:rsidRDefault="00F101CE" w:rsidP="00F101CE">
      <w:pPr>
        <w:rPr>
          <w:rFonts w:ascii="Times New Roman" w:hAnsi="Times New Roman"/>
          <w:b/>
        </w:rPr>
      </w:pPr>
    </w:p>
    <w:p w:rsidR="00F101CE" w:rsidRPr="00F101CE" w:rsidRDefault="00F55E45" w:rsidP="00F101CE">
      <w:pPr>
        <w:rPr>
          <w:rFonts w:ascii="Times New Roman" w:hAnsi="Times New Roman"/>
          <w:b/>
        </w:rPr>
      </w:pPr>
      <w:r w:rsidRPr="00F55E45">
        <w:rPr>
          <w:rFonts w:ascii="Times New Roman" w:hAnsi="Times New Roman"/>
          <w:i/>
          <w:noProof/>
          <w:sz w:val="20"/>
          <w:szCs w:val="20"/>
          <w:lang w:eastAsia="zh-TW"/>
        </w:rPr>
        <w:pict>
          <v:shapetype id="_x0000_t202" coordsize="21600,21600" o:spt="202" path="m,l,21600r21600,l21600,xe">
            <v:stroke joinstyle="miter"/>
            <v:path gradientshapeok="t" o:connecttype="rect"/>
          </v:shapetype>
          <v:shape id="_x0000_s1041" type="#_x0000_t202" style="position:absolute;margin-left:-14.6pt;margin-top:16.15pt;width:184.5pt;height:183.1pt;z-index:251657215;mso-width-relative:margin;mso-height-relative:margin" filled="f" strokecolor="white [3212]">
            <v:textbox>
              <w:txbxContent>
                <w:p w:rsidR="00EE2655" w:rsidRPr="004019F4" w:rsidRDefault="00EE2655" w:rsidP="00F101CE">
                  <w:pPr>
                    <w:rPr>
                      <w:rFonts w:ascii="Times New Roman" w:hAnsi="Times New Roman"/>
                      <w:sz w:val="20"/>
                      <w:szCs w:val="20"/>
                    </w:rPr>
                  </w:pPr>
                </w:p>
                <w:p w:rsidR="00F101CE" w:rsidRDefault="00993849" w:rsidP="00F101CE">
                  <w:pPr>
                    <w:rPr>
                      <w:rFonts w:ascii="Arial" w:hAnsi="Arial" w:cs="Arial"/>
                      <w:color w:val="0804BD"/>
                      <w:sz w:val="15"/>
                      <w:szCs w:val="15"/>
                    </w:rPr>
                  </w:pPr>
                  <w:r>
                    <w:rPr>
                      <w:i/>
                      <w:iCs/>
                    </w:rPr>
                    <w:t>“Happy is the man who doesn't give in to temptation, for he will get the crown of life that God has promised to those who love him."</w:t>
                  </w:r>
                  <w:r>
                    <w:t xml:space="preserve"> </w:t>
                  </w:r>
                </w:p>
                <w:p w:rsidR="00993849" w:rsidRPr="00993849" w:rsidRDefault="00993849" w:rsidP="00993849">
                  <w:pPr>
                    <w:jc w:val="right"/>
                    <w:rPr>
                      <w:rFonts w:ascii="Arial" w:hAnsi="Arial" w:cs="Arial"/>
                      <w:color w:val="0804BD"/>
                    </w:rPr>
                  </w:pPr>
                  <w:r w:rsidRPr="00993849">
                    <w:rPr>
                      <w:rFonts w:ascii="Arial" w:hAnsi="Arial" w:cs="Arial"/>
                      <w:color w:val="0804BD"/>
                    </w:rPr>
                    <w:t>James 1:12</w:t>
                  </w:r>
                </w:p>
                <w:p w:rsidR="00993849" w:rsidRDefault="00993849" w:rsidP="00993849">
                  <w:pPr>
                    <w:jc w:val="right"/>
                    <w:rPr>
                      <w:rFonts w:ascii="Times New Roman" w:hAnsi="Times New Roman"/>
                    </w:rPr>
                  </w:pPr>
                </w:p>
                <w:p w:rsidR="00F101CE" w:rsidRPr="002F41BC" w:rsidRDefault="00F101CE" w:rsidP="00F101CE">
                  <w:pPr>
                    <w:rPr>
                      <w:rFonts w:ascii="Times New Roman" w:hAnsi="Times New Roman"/>
                      <w:i/>
                      <w:sz w:val="20"/>
                      <w:szCs w:val="20"/>
                    </w:rPr>
                  </w:pPr>
                  <w:r w:rsidRPr="002F41BC">
                    <w:rPr>
                      <w:rFonts w:ascii="Times New Roman" w:hAnsi="Times New Roman"/>
                      <w:i/>
                      <w:sz w:val="20"/>
                      <w:szCs w:val="20"/>
                    </w:rPr>
                    <w:t xml:space="preserve">The memory verse is recited every Friday for bible points. </w:t>
                  </w:r>
                </w:p>
                <w:p w:rsidR="00F101CE" w:rsidRDefault="00F101CE"/>
              </w:txbxContent>
            </v:textbox>
          </v:shape>
        </w:pict>
      </w:r>
      <w:r w:rsidR="00F101CE" w:rsidRPr="00AA5C6D">
        <w:rPr>
          <w:rFonts w:ascii="Times New Roman" w:hAnsi="Times New Roman"/>
          <w:b/>
        </w:rPr>
        <w:t>Memory Vers</w:t>
      </w:r>
      <w:r w:rsidR="00F101CE">
        <w:rPr>
          <w:rFonts w:ascii="Times New Roman" w:hAnsi="Times New Roman"/>
          <w:b/>
        </w:rPr>
        <w:t>e</w:t>
      </w:r>
    </w:p>
    <w:sectPr w:rsidR="00F101CE" w:rsidRPr="00F101CE" w:rsidSect="00043078">
      <w:headerReference w:type="default" r:id="rId10"/>
      <w:footerReference w:type="default" r:id="rId11"/>
      <w:pgSz w:w="12240" w:h="15840"/>
      <w:pgMar w:top="1440" w:right="1800" w:bottom="1440" w:left="1800" w:header="720" w:footer="720" w:gutter="0"/>
      <w:pgBorders w:offsetFrom="page">
        <w:top w:val="palmsColor" w:sz="25" w:space="24" w:color="auto"/>
        <w:left w:val="palmsColor" w:sz="25" w:space="24" w:color="auto"/>
        <w:bottom w:val="palmsColor" w:sz="25" w:space="24" w:color="auto"/>
        <w:right w:val="palmsColor" w:sz="25"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342" w:rsidRDefault="00703342" w:rsidP="000B0326">
      <w:r>
        <w:separator/>
      </w:r>
    </w:p>
  </w:endnote>
  <w:endnote w:type="continuationSeparator" w:id="0">
    <w:p w:rsidR="00703342" w:rsidRDefault="00703342" w:rsidP="000B03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5B" w:rsidRPr="00BE7256" w:rsidRDefault="00DC265B" w:rsidP="00BE7256">
    <w:pPr>
      <w:pStyle w:val="Footer"/>
      <w:jc w:val="right"/>
      <w:rPr>
        <w:b/>
        <w:i/>
        <w:sz w:val="40"/>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342" w:rsidRDefault="00703342" w:rsidP="000B0326">
      <w:r>
        <w:separator/>
      </w:r>
    </w:p>
  </w:footnote>
  <w:footnote w:type="continuationSeparator" w:id="0">
    <w:p w:rsidR="00703342" w:rsidRDefault="00703342" w:rsidP="000B03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78" w:rsidRDefault="00043078" w:rsidP="00E248F6">
    <w:pPr>
      <w:pStyle w:val="Header"/>
      <w:jc w:val="center"/>
      <w:rPr>
        <w:rFonts w:ascii="Comic Sans MS" w:hAnsi="Comic Sans MS"/>
        <w:sz w:val="40"/>
      </w:rPr>
    </w:pPr>
  </w:p>
  <w:p w:rsidR="00DC265B" w:rsidRDefault="00043078" w:rsidP="00E248F6">
    <w:pPr>
      <w:pStyle w:val="Header"/>
      <w:jc w:val="center"/>
      <w:rPr>
        <w:rFonts w:ascii="Comic Sans MS" w:hAnsi="Comic Sans MS"/>
        <w:sz w:val="40"/>
      </w:rPr>
    </w:pPr>
    <w:r>
      <w:rPr>
        <w:rFonts w:ascii="Comic Sans MS" w:hAnsi="Comic Sans MS"/>
        <w:sz w:val="40"/>
      </w:rPr>
      <w:t>3</w:t>
    </w:r>
    <w:r w:rsidRPr="00043078">
      <w:rPr>
        <w:rFonts w:ascii="Comic Sans MS" w:hAnsi="Comic Sans MS"/>
        <w:sz w:val="40"/>
        <w:vertAlign w:val="superscript"/>
      </w:rPr>
      <w:t>rd</w:t>
    </w:r>
    <w:r>
      <w:rPr>
        <w:rFonts w:ascii="Comic Sans MS" w:hAnsi="Comic Sans MS"/>
        <w:sz w:val="40"/>
      </w:rPr>
      <w:t xml:space="preserve"> Grade</w:t>
    </w:r>
    <w:r w:rsidR="00DC265B" w:rsidRPr="00E248F6">
      <w:rPr>
        <w:rFonts w:ascii="Comic Sans MS" w:hAnsi="Comic Sans MS"/>
        <w:sz w:val="40"/>
      </w:rPr>
      <w:t xml:space="preserve"> News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F6FD9"/>
    <w:multiLevelType w:val="hybridMultilevel"/>
    <w:tmpl w:val="2384EF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9D5ADA"/>
    <w:multiLevelType w:val="hybridMultilevel"/>
    <w:tmpl w:val="2A9C11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336232"/>
    <w:multiLevelType w:val="hybridMultilevel"/>
    <w:tmpl w:val="CAC459C2"/>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79B11EC"/>
    <w:multiLevelType w:val="hybridMultilevel"/>
    <w:tmpl w:val="04C0A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8C1F26"/>
    <w:multiLevelType w:val="hybridMultilevel"/>
    <w:tmpl w:val="D7626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8914"/>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0C48DD"/>
    <w:rsid w:val="00017335"/>
    <w:rsid w:val="0001760E"/>
    <w:rsid w:val="00017AF7"/>
    <w:rsid w:val="000212EE"/>
    <w:rsid w:val="00023680"/>
    <w:rsid w:val="0002726F"/>
    <w:rsid w:val="00043078"/>
    <w:rsid w:val="00045DB6"/>
    <w:rsid w:val="00050D5C"/>
    <w:rsid w:val="00053E17"/>
    <w:rsid w:val="000543A8"/>
    <w:rsid w:val="000551B5"/>
    <w:rsid w:val="0009647A"/>
    <w:rsid w:val="000A097B"/>
    <w:rsid w:val="000B0326"/>
    <w:rsid w:val="000C03BB"/>
    <w:rsid w:val="000C48DD"/>
    <w:rsid w:val="000C65E8"/>
    <w:rsid w:val="000F05F0"/>
    <w:rsid w:val="001015F1"/>
    <w:rsid w:val="00107903"/>
    <w:rsid w:val="0013412C"/>
    <w:rsid w:val="00151BED"/>
    <w:rsid w:val="00155A5D"/>
    <w:rsid w:val="0016316C"/>
    <w:rsid w:val="00170C3B"/>
    <w:rsid w:val="00175BC2"/>
    <w:rsid w:val="00196DF8"/>
    <w:rsid w:val="001A5B10"/>
    <w:rsid w:val="001A5F74"/>
    <w:rsid w:val="001B2CA6"/>
    <w:rsid w:val="001B5DA7"/>
    <w:rsid w:val="001C07FA"/>
    <w:rsid w:val="001C08CF"/>
    <w:rsid w:val="001D22B2"/>
    <w:rsid w:val="001D2754"/>
    <w:rsid w:val="0020046E"/>
    <w:rsid w:val="00204F8B"/>
    <w:rsid w:val="00224292"/>
    <w:rsid w:val="00232617"/>
    <w:rsid w:val="00241276"/>
    <w:rsid w:val="00263744"/>
    <w:rsid w:val="00270E40"/>
    <w:rsid w:val="002743F5"/>
    <w:rsid w:val="00294485"/>
    <w:rsid w:val="002A4378"/>
    <w:rsid w:val="002A55FC"/>
    <w:rsid w:val="002A6C4D"/>
    <w:rsid w:val="002B1D80"/>
    <w:rsid w:val="002C6739"/>
    <w:rsid w:val="002D482C"/>
    <w:rsid w:val="002D4F4C"/>
    <w:rsid w:val="002D738A"/>
    <w:rsid w:val="002F41BC"/>
    <w:rsid w:val="00307F6A"/>
    <w:rsid w:val="00320421"/>
    <w:rsid w:val="00340AA3"/>
    <w:rsid w:val="00357138"/>
    <w:rsid w:val="003810EB"/>
    <w:rsid w:val="00383762"/>
    <w:rsid w:val="0039191A"/>
    <w:rsid w:val="00394FD1"/>
    <w:rsid w:val="003A1F70"/>
    <w:rsid w:val="003C3E72"/>
    <w:rsid w:val="003C6AC3"/>
    <w:rsid w:val="003F15AD"/>
    <w:rsid w:val="003F3F36"/>
    <w:rsid w:val="003F5FA3"/>
    <w:rsid w:val="004012D3"/>
    <w:rsid w:val="004019F4"/>
    <w:rsid w:val="00416122"/>
    <w:rsid w:val="0041671C"/>
    <w:rsid w:val="004408FC"/>
    <w:rsid w:val="0044453D"/>
    <w:rsid w:val="00451A38"/>
    <w:rsid w:val="004A6062"/>
    <w:rsid w:val="004C4BA5"/>
    <w:rsid w:val="004F11A0"/>
    <w:rsid w:val="00521E63"/>
    <w:rsid w:val="00522A42"/>
    <w:rsid w:val="005372C8"/>
    <w:rsid w:val="005550AF"/>
    <w:rsid w:val="00563516"/>
    <w:rsid w:val="00577AD6"/>
    <w:rsid w:val="005919B8"/>
    <w:rsid w:val="005A151A"/>
    <w:rsid w:val="005A7063"/>
    <w:rsid w:val="005C0D80"/>
    <w:rsid w:val="005C7B2E"/>
    <w:rsid w:val="005D4110"/>
    <w:rsid w:val="005E555D"/>
    <w:rsid w:val="005F3161"/>
    <w:rsid w:val="005F62CA"/>
    <w:rsid w:val="00612C03"/>
    <w:rsid w:val="006137D5"/>
    <w:rsid w:val="00654E79"/>
    <w:rsid w:val="00656CC3"/>
    <w:rsid w:val="00663FC9"/>
    <w:rsid w:val="0067726A"/>
    <w:rsid w:val="006A5961"/>
    <w:rsid w:val="006B6AF1"/>
    <w:rsid w:val="006C6E31"/>
    <w:rsid w:val="006D7503"/>
    <w:rsid w:val="006E4161"/>
    <w:rsid w:val="00703342"/>
    <w:rsid w:val="007066F0"/>
    <w:rsid w:val="0072253A"/>
    <w:rsid w:val="00725F90"/>
    <w:rsid w:val="00727CD5"/>
    <w:rsid w:val="00727FEE"/>
    <w:rsid w:val="00742322"/>
    <w:rsid w:val="00743D77"/>
    <w:rsid w:val="00747E08"/>
    <w:rsid w:val="0077419D"/>
    <w:rsid w:val="0079386F"/>
    <w:rsid w:val="007E1D8D"/>
    <w:rsid w:val="008000CE"/>
    <w:rsid w:val="00805F31"/>
    <w:rsid w:val="008109B5"/>
    <w:rsid w:val="00813782"/>
    <w:rsid w:val="00814190"/>
    <w:rsid w:val="0083029B"/>
    <w:rsid w:val="00857631"/>
    <w:rsid w:val="008629C7"/>
    <w:rsid w:val="0086578B"/>
    <w:rsid w:val="00866F56"/>
    <w:rsid w:val="008713CE"/>
    <w:rsid w:val="00893F54"/>
    <w:rsid w:val="00895E3E"/>
    <w:rsid w:val="008A7D62"/>
    <w:rsid w:val="008C3429"/>
    <w:rsid w:val="008D64EB"/>
    <w:rsid w:val="00901F1C"/>
    <w:rsid w:val="00906672"/>
    <w:rsid w:val="009077B9"/>
    <w:rsid w:val="009101EF"/>
    <w:rsid w:val="00920839"/>
    <w:rsid w:val="009427C4"/>
    <w:rsid w:val="00947CD1"/>
    <w:rsid w:val="0097074B"/>
    <w:rsid w:val="009832C0"/>
    <w:rsid w:val="0098540E"/>
    <w:rsid w:val="00993849"/>
    <w:rsid w:val="00995A89"/>
    <w:rsid w:val="009A3AB0"/>
    <w:rsid w:val="009A60D9"/>
    <w:rsid w:val="009B2056"/>
    <w:rsid w:val="009B6452"/>
    <w:rsid w:val="009B6E6E"/>
    <w:rsid w:val="009B75A6"/>
    <w:rsid w:val="009C12EA"/>
    <w:rsid w:val="009C47F4"/>
    <w:rsid w:val="009C78A2"/>
    <w:rsid w:val="009D09E6"/>
    <w:rsid w:val="009D0DA4"/>
    <w:rsid w:val="009D6FB7"/>
    <w:rsid w:val="009E2441"/>
    <w:rsid w:val="009F1841"/>
    <w:rsid w:val="009F2705"/>
    <w:rsid w:val="009F2A6F"/>
    <w:rsid w:val="009F6F52"/>
    <w:rsid w:val="009F7F45"/>
    <w:rsid w:val="00A15DA6"/>
    <w:rsid w:val="00A4344E"/>
    <w:rsid w:val="00A43CD9"/>
    <w:rsid w:val="00A44EBB"/>
    <w:rsid w:val="00A52775"/>
    <w:rsid w:val="00AA3822"/>
    <w:rsid w:val="00AA5C6D"/>
    <w:rsid w:val="00AB30DA"/>
    <w:rsid w:val="00AE546D"/>
    <w:rsid w:val="00AF70BF"/>
    <w:rsid w:val="00B12505"/>
    <w:rsid w:val="00B14C13"/>
    <w:rsid w:val="00B17ACE"/>
    <w:rsid w:val="00B211D1"/>
    <w:rsid w:val="00B26F6A"/>
    <w:rsid w:val="00B40A0A"/>
    <w:rsid w:val="00B45395"/>
    <w:rsid w:val="00B57CD2"/>
    <w:rsid w:val="00B63AC0"/>
    <w:rsid w:val="00B63DBE"/>
    <w:rsid w:val="00B71672"/>
    <w:rsid w:val="00B8286C"/>
    <w:rsid w:val="00B96061"/>
    <w:rsid w:val="00BC5B40"/>
    <w:rsid w:val="00BE38ED"/>
    <w:rsid w:val="00BE4B5C"/>
    <w:rsid w:val="00BE7256"/>
    <w:rsid w:val="00BF035C"/>
    <w:rsid w:val="00C04BBC"/>
    <w:rsid w:val="00C07F1F"/>
    <w:rsid w:val="00C212A0"/>
    <w:rsid w:val="00C23745"/>
    <w:rsid w:val="00C51BA2"/>
    <w:rsid w:val="00C521E7"/>
    <w:rsid w:val="00C66E97"/>
    <w:rsid w:val="00C744D1"/>
    <w:rsid w:val="00CA06C0"/>
    <w:rsid w:val="00CA47A4"/>
    <w:rsid w:val="00CA4A0B"/>
    <w:rsid w:val="00CD4CD9"/>
    <w:rsid w:val="00CF605A"/>
    <w:rsid w:val="00CF6C81"/>
    <w:rsid w:val="00D05B44"/>
    <w:rsid w:val="00D10074"/>
    <w:rsid w:val="00D178ED"/>
    <w:rsid w:val="00D17E34"/>
    <w:rsid w:val="00D27589"/>
    <w:rsid w:val="00D60FB8"/>
    <w:rsid w:val="00DA3546"/>
    <w:rsid w:val="00DB1081"/>
    <w:rsid w:val="00DC265B"/>
    <w:rsid w:val="00DE1FA5"/>
    <w:rsid w:val="00E248F6"/>
    <w:rsid w:val="00E424F7"/>
    <w:rsid w:val="00E61BC6"/>
    <w:rsid w:val="00E64FF3"/>
    <w:rsid w:val="00E67332"/>
    <w:rsid w:val="00EA47AC"/>
    <w:rsid w:val="00EA7858"/>
    <w:rsid w:val="00EB6E77"/>
    <w:rsid w:val="00EC0C85"/>
    <w:rsid w:val="00EC7365"/>
    <w:rsid w:val="00EE2655"/>
    <w:rsid w:val="00EE3E8D"/>
    <w:rsid w:val="00EF3F2E"/>
    <w:rsid w:val="00F101CE"/>
    <w:rsid w:val="00F22656"/>
    <w:rsid w:val="00F36F2C"/>
    <w:rsid w:val="00F55E45"/>
    <w:rsid w:val="00F73028"/>
    <w:rsid w:val="00F83FA3"/>
    <w:rsid w:val="00F91CE2"/>
    <w:rsid w:val="00F9664C"/>
    <w:rsid w:val="00FB2009"/>
    <w:rsid w:val="00FB3B45"/>
    <w:rsid w:val="00FC4E68"/>
    <w:rsid w:val="00FD4795"/>
    <w:rsid w:val="00FD7617"/>
    <w:rsid w:val="00FF2E8B"/>
    <w:rsid w:val="00FF2F0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8DD"/>
    <w:pPr>
      <w:tabs>
        <w:tab w:val="center" w:pos="4320"/>
        <w:tab w:val="right" w:pos="8640"/>
      </w:tabs>
    </w:pPr>
  </w:style>
  <w:style w:type="character" w:customStyle="1" w:styleId="HeaderChar">
    <w:name w:val="Header Char"/>
    <w:basedOn w:val="DefaultParagraphFont"/>
    <w:link w:val="Header"/>
    <w:uiPriority w:val="99"/>
    <w:rsid w:val="000C48DD"/>
  </w:style>
  <w:style w:type="paragraph" w:styleId="Footer">
    <w:name w:val="footer"/>
    <w:basedOn w:val="Normal"/>
    <w:link w:val="FooterChar"/>
    <w:uiPriority w:val="99"/>
    <w:semiHidden/>
    <w:unhideWhenUsed/>
    <w:rsid w:val="000C48DD"/>
    <w:pPr>
      <w:tabs>
        <w:tab w:val="center" w:pos="4320"/>
        <w:tab w:val="right" w:pos="8640"/>
      </w:tabs>
    </w:pPr>
  </w:style>
  <w:style w:type="character" w:customStyle="1" w:styleId="FooterChar">
    <w:name w:val="Footer Char"/>
    <w:basedOn w:val="DefaultParagraphFont"/>
    <w:link w:val="Footer"/>
    <w:uiPriority w:val="99"/>
    <w:semiHidden/>
    <w:rsid w:val="000C48DD"/>
  </w:style>
  <w:style w:type="paragraph" w:styleId="ListParagraph">
    <w:name w:val="List Paragraph"/>
    <w:basedOn w:val="Normal"/>
    <w:uiPriority w:val="34"/>
    <w:qFormat/>
    <w:rsid w:val="00FD7617"/>
    <w:pPr>
      <w:ind w:left="720"/>
      <w:contextualSpacing/>
    </w:pPr>
  </w:style>
  <w:style w:type="character" w:styleId="Hyperlink">
    <w:name w:val="Hyperlink"/>
    <w:basedOn w:val="DefaultParagraphFont"/>
    <w:uiPriority w:val="99"/>
    <w:unhideWhenUsed/>
    <w:rsid w:val="00612C03"/>
    <w:rPr>
      <w:color w:val="0000FF" w:themeColor="hyperlink"/>
      <w:u w:val="single"/>
    </w:rPr>
  </w:style>
  <w:style w:type="character" w:styleId="FollowedHyperlink">
    <w:name w:val="FollowedHyperlink"/>
    <w:basedOn w:val="DefaultParagraphFont"/>
    <w:uiPriority w:val="99"/>
    <w:semiHidden/>
    <w:unhideWhenUsed/>
    <w:rsid w:val="00612C03"/>
    <w:rPr>
      <w:color w:val="800080" w:themeColor="followedHyperlink"/>
      <w:u w:val="single"/>
    </w:rPr>
  </w:style>
  <w:style w:type="table" w:styleId="TableGrid">
    <w:name w:val="Table Grid"/>
    <w:basedOn w:val="TableNormal"/>
    <w:uiPriority w:val="59"/>
    <w:rsid w:val="00FF2E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3078"/>
    <w:rPr>
      <w:rFonts w:ascii="Tahoma" w:hAnsi="Tahoma" w:cs="Tahoma"/>
      <w:sz w:val="16"/>
      <w:szCs w:val="16"/>
    </w:rPr>
  </w:style>
  <w:style w:type="character" w:customStyle="1" w:styleId="BalloonTextChar">
    <w:name w:val="Balloon Text Char"/>
    <w:basedOn w:val="DefaultParagraphFont"/>
    <w:link w:val="BalloonText"/>
    <w:uiPriority w:val="99"/>
    <w:semiHidden/>
    <w:rsid w:val="00043078"/>
    <w:rPr>
      <w:rFonts w:ascii="Tahoma" w:hAnsi="Tahoma" w:cs="Tahoma"/>
      <w:sz w:val="16"/>
      <w:szCs w:val="16"/>
    </w:rPr>
  </w:style>
  <w:style w:type="table" w:styleId="LightShading">
    <w:name w:val="Light Shading"/>
    <w:basedOn w:val="TableNormal"/>
    <w:uiPriority w:val="60"/>
    <w:rsid w:val="005C7B2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ext">
    <w:name w:val="text"/>
    <w:basedOn w:val="DefaultParagraphFont"/>
    <w:rsid w:val="00BE4B5C"/>
  </w:style>
  <w:style w:type="character" w:customStyle="1" w:styleId="small-caps">
    <w:name w:val="small-caps"/>
    <w:basedOn w:val="DefaultParagraphFont"/>
    <w:rsid w:val="00BE4B5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imgres?start=87&amp;um=1&amp;hl=en&amp;authuser=0&amp;biw=1024&amp;bih=643&amp;tbs=ic:gray,itp:clipart&amp;tbm=isch&amp;tbnid=wGCr1f83OEetxM:&amp;imgrefurl=http://coloringpagesforkids.info/monkey-coloring-sheets/&amp;imgurl=http://coloringpagesforkids.info/wp-content/uploads/2009/03/monkey%20coloring%20pages%206.gif&amp;w=567&amp;h=502&amp;ei=NIFGUO_eF4q69QTfl4GQBA&amp;zoom=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jenkins@gccs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Augusta SDA School</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Shanel Jenkins</dc:creator>
  <cp:lastModifiedBy>Shanel Jenkins</cp:lastModifiedBy>
  <cp:revision>2</cp:revision>
  <cp:lastPrinted>2012-11-09T20:54:00Z</cp:lastPrinted>
  <dcterms:created xsi:type="dcterms:W3CDTF">2012-11-09T20:54:00Z</dcterms:created>
  <dcterms:modified xsi:type="dcterms:W3CDTF">2012-11-09T20:54:00Z</dcterms:modified>
</cp:coreProperties>
</file>